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224"/>
        </w:tabs>
        <w:spacing w:after="40" w:before="0"/>
      </w:pPr>
      <w:r>
        <w:rPr>
          <w:rFonts w:ascii="Arial" w:cs="Arial" w:eastAsia="Arial" w:hAnsi="Arial"/>
          <w:b/>
          <w:bCs/>
          <w:color w:val="5B6068"/>
          <w:sz w:val="14"/>
          <w:szCs w:val="14"/>
        </w:rPr>
        <w:t xml:space="preserve">YOUR LOGO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b/>
          <w:bCs/>
          <w:color w:val="111111"/>
          <w:sz w:val="28"/>
          <w:szCs w:val="28"/>
        </w:rPr>
        <w:t xml:space="preserve">Your Company Name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  <w:color w:val="111111"/>
          <w:sz w:val="44"/>
          <w:szCs w:val="44"/>
        </w:rPr>
        <w:t xml:space="preserve">CHANGE ORDER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Street address · City, State ZIP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5B6068"/>
          <w:sz w:val="18"/>
          <w:szCs w:val="18"/>
        </w:rPr>
        <w:t xml:space="preserve">No. ____________   Date ____________</w:t>
      </w:r>
    </w:p>
    <w:p>
      <w:pPr>
        <w:tabs>
          <w:tab w:val="right" w:pos="10224"/>
        </w:tabs>
        <w:spacing w:after="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Phone · Email · License no.</w:t>
      </w:r>
    </w:p>
    <w:p>
      <w:pPr>
        <w:pBdr>
          <w:bottom w:val="single" w:color="FFD400" w:sz="24" w:space="1"/>
        </w:pBdr>
        <w:spacing w:after="0" w:before="8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PROJECT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36"/>
        <w:gridCol w:w="7488"/>
      </w:tblGrid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PROJECT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OWNER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CONTRACT (TITLE AND DATE)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 OF THE CHANGE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36"/>
        <w:gridCol w:w="7488"/>
      </w:tblGrid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WORK ADDED, DELETED OR CHANGED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LOCATION OR DRAWING REFERENCE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REASON FOR THE CHANGE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ATTACHMENTS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80" w:before="0"/>
      </w:pPr>
      <w:r>
        <w:rPr>
          <w:rFonts w:ascii="Arial" w:cs="Arial" w:eastAsia="Arial" w:hAnsi="Arial"/>
          <w:color w:val="5B6068"/>
          <w:sz w:val="18"/>
          <w:szCs w:val="18"/>
        </w:rPr>
        <w:t xml:space="preserve">Attach any drawings, quotes, photos, or time and material tickets that support this change.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5B6068"/>
          <w:sz w:val="16"/>
          <w:szCs w:val="16"/>
        </w:rPr>
        <w:t xml:space="preserve">PRICING METHOD: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   ☐ Lump sum     ☐ Time and materials     ☐ Unit price</w:t>
      </w:r>
    </w:p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COST OF THE CHANGE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20"/>
        <w:gridCol w:w="4600"/>
        <w:gridCol w:w="2304"/>
      </w:tblGrid>
      <w:tr>
        <w:trPr>
          <w:cantSplit/>
          <w:tblHeader/>
        </w:trPr>
        <w:tc>
          <w:tcPr>
            <w:tcW w:type="dxa" w:w="332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ITEM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BASIS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AMOUNT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Materials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Labor (hours × rate)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Labor burden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Subcontractors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Equipment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Direct cost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Overhead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Total cost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Markup or profit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320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Change order total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4600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 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$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pageBreakBefore/>
        <w:spacing w:after="0" w:before="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CONTRACT SUM AND TIME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56"/>
        <w:gridCol w:w="6768"/>
      </w:tblGrid>
      <w:tr>
        <w:trPr>
          <w:cantSplit/>
        </w:trPr>
        <w:tc>
          <w:tcPr>
            <w:tcW w:type="dxa" w:w="34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CONTRACT SUM BEFORE THIS CHANGE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76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4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THIS CHANGE (ADD OR DEDUCT)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76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4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NEW CONTRACT SUM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76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4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DAYS ADDED OR REMOVED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76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4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NEW COMPLETION DATE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76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APPROVAL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p>
      <w:pPr>
        <w:keepNext/>
        <w:spacing w:after="80" w:before="0"/>
      </w:pPr>
      <w:r>
        <w:rPr>
          <w:rFonts w:ascii="Arial" w:cs="Arial" w:eastAsia="Arial" w:hAnsi="Arial"/>
          <w:color w:val="5B6068"/>
          <w:sz w:val="18"/>
          <w:szCs w:val="18"/>
        </w:rPr>
        <w:t xml:space="preserve">Signed by both parties, this change order is agreed and becomes part of the contract.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60"/>
        <w:gridCol w:w="504"/>
        <w:gridCol w:w="4860"/>
      </w:tblGrid>
      <w:tr>
        <w:trPr>
          <w:cantSplit/>
        </w:trPr>
        <w:tc>
          <w:tcPr>
            <w:tcW w:type="dxa" w:w="486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120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CONTRACTOR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SIGNATURE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PRINTED NAME AND TITLE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DATE</w:t>
            </w:r>
          </w:p>
        </w:tc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486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120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OWNER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SIGNATURE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PRINTED NAME AND TITLE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DATE</w:t>
            </w:r>
          </w:p>
        </w:tc>
      </w:tr>
    </w:tbl>
    <w:p>
      <w:pPr>
        <w:pageBreakBefore/>
        <w:spacing w:after="0" w:before="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WORKED EXAMPLE (FOR REFERENCE; REMOVE BEFORE SENDING)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p>
      <w:pPr>
        <w:keepNext/>
        <w:spacing w:after="80" w:before="0"/>
      </w:pPr>
      <w:r>
        <w:rPr>
          <w:rFonts w:ascii="Arial" w:cs="Arial" w:eastAsia="Arial" w:hAnsi="Arial"/>
          <w:color w:val="5B6068"/>
          <w:sz w:val="18"/>
          <w:szCs w:val="18"/>
        </w:rPr>
        <w:t xml:space="preserve">These figures are the change order calculator's worked example, at </w:t>
      </w:r>
      <w:hyperlink w:history="1" r:id="rIdLinkae3b40e3cdd3">
        <w:r>
          <w:rPr>
            <w:rStyle w:val="Hyperlink"/>
            <w:rFonts w:ascii="Arial" w:cs="Arial" w:eastAsia="Arial" w:hAnsi="Arial"/>
            <w:color w:val="111111"/>
            <w:sz w:val="18"/>
            <w:szCs w:val="18"/>
            <w:u w:val="single" w:color="111111"/>
          </w:rPr>
          <w:t xml:space="preserve">framingandfigures.com/tools/change-order-calculator/</w:t>
        </w:r>
      </w:hyperlink>
      <w:r>
        <w:rPr>
          <w:rFonts w:ascii="Arial" w:cs="Arial" w:eastAsia="Arial" w:hAnsi="Arial"/>
          <w:color w:val="5B6068"/>
          <w:sz w:val="18"/>
          <w:szCs w:val="18"/>
        </w:rPr>
        <w:t xml:space="preserve">.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40"/>
        <w:gridCol w:w="5480"/>
        <w:gridCol w:w="2304"/>
      </w:tblGrid>
      <w:tr>
        <w:trPr>
          <w:cantSplit/>
          <w:tblHeader/>
        </w:trPr>
        <w:tc>
          <w:tcPr>
            <w:tcW w:type="dxa" w:w="244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ITEM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BASIS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AMOUNT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Materials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As quoted or taken off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$1,850.00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Labor (hours × rate)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24 hours × $32.00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$768.00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Labor burden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$768.00 × 35%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$268.80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Burdened labor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Labor + labor burden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$1,036.80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Subcontractors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As quoted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$0.00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Equipment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As quoted or at your internal rate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$250.00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Direct cost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Materials + burdened labor + subcontractors + equipment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$3,136.80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Overhead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$3,136.80 × 12%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$376.42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Total cost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Direct cost + overhead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$3,513.22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Markup or profit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$3,513.22 × 20%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$702.64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440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Change order total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480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Total cost + markup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$4,215.86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0"/>
          <w:szCs w:val="10"/>
        </w:rPr>
      </w:pPr>
      <w:r>
        <w:rPr>
          <w:rFonts w:ascii="Arial" w:cs="Arial" w:eastAsia="Arial" w:hAnsi="Arial"/>
          <w:color w:val="111111"/>
          <w:sz w:val="10"/>
          <w:szCs w:val="10"/>
        </w:rPr>
        <w:t xml:space="preserve"> 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template from Framing &amp; Figures · framingandfigures.com/templates/</w:t>
      </w:r>
    </w:hyperlink>
  </w:p>
  <w:p>
    <w:pPr>
      <w:spacing w:after="0" w:before="0"/>
      <w:jc w:val="right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Page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PAGE </w:instrText>
      <w:fldChar w:fldCharType="separate"/>
      <w:t xml:space="preserve">1</w:t>
      <w:fldChar w:fldCharType="end"/>
    </w:r>
    <w:r>
      <w:rPr>
        <w:rFonts w:ascii="Arial" w:cs="Arial" w:eastAsia="Arial" w:hAnsi="Arial"/>
        <w:color w:val="5B6068"/>
        <w:sz w:val="15"/>
        <w:szCs w:val="15"/>
      </w:rPr>
      <w:t xml:space="preserve"> of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NUMPAGES </w:instrText>
      <w:fldChar w:fldCharType="separate"/>
      <w:t xml:space="preserve">3</w: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nkae3b40e3cdd3" Type="http://schemas.openxmlformats.org/officeDocument/2006/relationships/hyperlink" Target="https://framingandfigures.com/tools/change-order-calculator/?utm_source=template&amp;utm_medium=docx&amp;utm_campaign=change-order-form&amp;utm_content=body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templates/change-order-form/?utm_source=template&amp;utm_medium=docx&amp;utm_campaign=change-order-form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Order Form (Word)</dc:title>
  <dc:subject>A blank change order form: the project, the description of the change with its pricing method, the cost of the change in a fill-in table, the contract sum and time, and the approval, signed by both parties. A worked example follows on a page of its own.</dc:subject>
  <dc:creator>Framing &amp; Figures</dc:creator>
  <cp:keywords>change order form; change order template; construction change order form; framingandfigures.com</cp:keywords>
  <dc:description>Free template from https://framingandfigures.com/templates/change-order-form/</dc:description>
  <cp:lastModifiedBy>Framing &amp; Figures</cp:lastModifiedBy>
  <cp:revision>1</cp:revision>
  <cp:category>Construction business templates</cp:category>
  <dcterms:created xsi:type="dcterms:W3CDTF">2026-09-24T00:00:00Z</dcterms:created>
  <dcterms:modified xsi:type="dcterms:W3CDTF">2026-09-24T00:00:00Z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