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AFFIDAVIT OF NONPAYMENT UNDER</w:t>
      </w:r>
    </w:p>
    <w:p>
      <w:pPr>
        <w:spacing w:after="120" w:before="0"/>
        <w:rPr>
          <w:rFonts w:ascii="Arial" w:cs="Arial" w:eastAsia="Arial" w:hAnsi="Arial"/>
          <w:sz w:val="24"/>
          <w:szCs w:val="24"/>
        </w:rPr>
      </w:pPr>
      <w:r>
        <w:rPr>
          <w:rFonts w:ascii="Arial" w:cs="Arial" w:eastAsia="Arial" w:hAnsi="Arial"/>
          <w:b/>
          <w:bCs/>
          <w:color w:val="111111"/>
          <w:sz w:val="24"/>
          <w:szCs w:val="24"/>
        </w:rPr>
        <w:t xml:space="preserve">O.C.G.A. § 44-14-366</w:t>
      </w:r>
    </w:p>
    <w:p>
      <w:pPr>
        <w:spacing w:after="120" w:before="0"/>
        <w:rPr>
          <w:rFonts w:ascii="Arial" w:cs="Arial" w:eastAsia="Arial" w:hAnsi="Arial"/>
          <w:sz w:val="24"/>
          <w:szCs w:val="24"/>
        </w:rPr>
      </w:pPr>
      <w:r>
        <w:rPr>
          <w:rFonts w:ascii="Arial" w:cs="Arial" w:eastAsia="Arial" w:hAnsi="Arial"/>
          <w:color w:val="111111"/>
          <w:sz w:val="24"/>
          <w:szCs w:val="24"/>
        </w:rPr>
        <w:t xml:space="preserve">STATE OF GEORGIA</w:t>
      </w:r>
    </w:p>
    <w:p>
      <w:pPr>
        <w:spacing w:after="120" w:before="0"/>
        <w:rPr>
          <w:rFonts w:ascii="Arial" w:cs="Arial" w:eastAsia="Arial" w:hAnsi="Arial"/>
          <w:sz w:val="24"/>
          <w:szCs w:val="24"/>
        </w:rPr>
      </w:pPr>
      <w:r>
        <w:rPr>
          <w:rFonts w:ascii="Arial" w:cs="Arial" w:eastAsia="Arial" w:hAnsi="Arial"/>
          <w:color w:val="111111"/>
          <w:sz w:val="24"/>
          <w:szCs w:val="24"/>
        </w:rPr>
        <w:t xml:space="preserve">COUNTY OF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THE UNDERSIGNED MECHANIC AND/OR MATERIALMAN HAS BEEN EMPLOYED BY __________ (NAME OF CONTRACTOR) TO FURNISH __________ (DESCRIBE MATERIALS AND/OR LABOR) FOR THE CONSTRUCTION OF IMPROVEMENTS KNOWN AS __________ (TITLE OF THE PROJECT OR BUILDING) WHICH IS LOCATED IN THE CITY OF __________, COUNTY OF __________, AND IS OWNED BY __________ (NAME OF OWNER) AND MORE PARTICULARLY DESCRIBED AS FOLLOWS:</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(DESCRIBE THE PROPERTY UPON WHICH THE IMPROVEMENTS WERE MADE BY USING EITHER A METES AND BOUNDS DESCRIPTION, THE LAND LOT DISTRICT, BLOCK AND LOT NUMBER, OR STREET ADDRESS OF THE PROJECT.)</w:t>
      </w:r>
    </w:p>
    <w:p>
      <w:pPr>
        <w:spacing w:after="120" w:before="0"/>
        <w:rPr>
          <w:rFonts w:ascii="Arial" w:cs="Arial" w:eastAsia="Arial" w:hAnsi="Arial"/>
          <w:sz w:val="24"/>
          <w:szCs w:val="24"/>
        </w:rPr>
      </w:pPr>
      <w:r>
        <w:rPr>
          <w:rFonts w:ascii="Arial" w:cs="Arial" w:eastAsia="Arial" w:hAnsi="Arial"/>
          <w:color w:val="111111"/>
          <w:sz w:val="24"/>
          <w:szCs w:val="24"/>
        </w:rPr>
        <w:t xml:space="preserve">PURSUANT TO O.C.G.A. § 44-14-366 THE UNDERSIGNED EXECUTED A LIEN WAIVER AND RELEASE WITH RESPECT TO THIS PROPERTY DATED __________, __________. THE AMOUNT SET FORTH IN SAID WAIVER AND RELEASE ($__________) HAS NOT BEEN PAID IN FULL AND $__________ OF THE AMOUNT SET FORTH IN SAID WAIVER AND RELEASE REMAINS UNPAID, AND THE UNDERSIGNED HEREBY GIVES NOTICE OF SUCH NONPAYMENT.</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THE ABOVE FACTS ARE SWORN TRUE AND CORRECT BY THE UNDERSIGNED, THIS __________ DAY OF __________,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 (SEAL)</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CLAIMANT’S SIGNATURE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SWORN TO AND EXECUTED</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IN THE PRESENCE OF:</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WITNESS</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NOTARY PUBLIC</w:t>
      </w:r>
    </w:p>
    <w:p>
      <w:pPr>
        <w:spacing w:after="120" w:before="0"/>
        <w:rPr>
          <w:rFonts w:ascii="Arial" w:cs="Arial" w:eastAsia="Arial" w:hAnsi="Arial"/>
          <w:sz w:val="24"/>
          <w:szCs w:val="24"/>
        </w:rPr>
      </w:pPr>
      <w:r>
        <w:rPr>
          <w:rFonts w:ascii="Arial" w:cs="Arial" w:eastAsia="Arial" w:hAnsi="Arial"/>
          <w:color w:val="111111"/>
          <w:sz w:val="24"/>
          <w:szCs w:val="24"/>
        </w:rPr>
        <w:t xml:space="preserve">WITHIN SEVEN DAYS OF FILING THIS AFFIDAVIT OF NONPAYMENT, THE FILING PARTY SHALL SEND A COPY OF THE AFFIDAVIT BY REGISTERED OR CERTIFIED MAIL OR STATUTORY OVERNIGHT DELIVERY TO THE OWNER OF THE PROPERTY. IF THE FILING PARTY IS NOT IN PRIVITY OF CONTRACT WITH THE PROPERTY OWNER AND A NOTICE OF COMMENCEMENT IS FILED FOR THE IMPROVEMENT ON THE PROPERTY FOR WHICH THE FILING PARTY’S LABOR, SERVICES, OR MATERIALS WERE FURNISHED, A COPY OF THE AFFIDAVIT SHALL BE SENT TO THE CONTRACTOR AT THE ADDRESS SHOWN ON THE NOTICE OF COMMENCEMENT. WHENEVER THE OWNER OF THE PROPERTY IS AN ENTITY ON FILE WITH THE SECRETARY OF STATE’S CORPORATIONS DIVISION, SENDING A COPY OF THE AFFIDAVIT TO THE COMPANY’S ADDRESS OR THE REGISTERED AGENT’S ADDRESS ON FILE WITH THE SECRETARY OF STATE SHALL BE DEEMED SUFFICIENT.</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framingandfigures.com/states/georgia/lien-waiver/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O.C.G.A. § 44-14-366(g)(2)(C) as retrieved 2026-09-30, lexisnexis.com.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georgia/lien-waiver/?utm_source=template&amp;utm_medium=docx&amp;utm_campaign=lien-waiver-ga&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affidavit of nonpayment (O.C.G.A. § 44-14-366(g)(2)(C))</dc:title>
  <dc:subject>Statutory form text as of 2026-09-30</dc:subject>
  <dc:creator>Framing &amp; Figures</dc:creator>
  <cp:keywords>lien waiver form; framingandfigures.com</cp:keywords>
  <dc:description>Text of O.C.G.A. § 44-14-366(g)(2)(C) as of 2026-09-30, source https://www.lexisnexis.com/hottopics/gacode/. Not legal advice. From https://framingandfigures.com/states/georgia/lien-waiver/</dc:description>
  <cp:lastModifiedBy>Framing &amp; Figures</cp:lastModifiedBy>
  <cp:revision>1</cp:revision>
  <cp:category>Statutory lien waiver forms</cp:category>
  <dcterms:created xsi:type="dcterms:W3CDTF">2026-09-30T00:00:00Z</dcterms:created>
  <dcterms:modified xsi:type="dcterms:W3CDTF">2026-09-30T00:00:00Z</dcterms:modified>
</cp:coreProperties>
</file>

<file path=docProps/custom.xml><?xml version="1.0" encoding="utf-8"?>
<Properties xmlns="http://schemas.openxmlformats.org/officeDocument/2006/custom-properties" xmlns:vt="http://schemas.openxmlformats.org/officeDocument/2006/docPropsVTypes"/>
</file>