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rPr>
          <w:rFonts w:ascii="Arial" w:cs="Arial" w:eastAsia="Arial" w:hAnsi="Arial"/>
          <w:sz w:val="24"/>
          <w:szCs w:val="24"/>
        </w:rPr>
      </w:pPr>
      <w:r>
        <w:rPr>
          <w:rFonts w:ascii="Arial" w:cs="Arial" w:eastAsia="Arial" w:hAnsi="Arial"/>
          <w:b/>
          <w:bCs/>
          <w:color w:val="111111"/>
          <w:sz w:val="24"/>
          <w:szCs w:val="24"/>
        </w:rPr>
        <w:t xml:space="preserve">UNCONDITIONAL WAIVER AND RELEASE</w:t>
      </w:r>
    </w:p>
    <w:p>
      <w:pPr>
        <w:spacing w:after="120" w:before="0"/>
        <w:rPr>
          <w:rFonts w:ascii="Arial" w:cs="Arial" w:eastAsia="Arial" w:hAnsi="Arial"/>
          <w:sz w:val="24"/>
          <w:szCs w:val="24"/>
        </w:rPr>
      </w:pPr>
      <w:r>
        <w:rPr>
          <w:rFonts w:ascii="Arial" w:cs="Arial" w:eastAsia="Arial" w:hAnsi="Arial"/>
          <w:b/>
          <w:bCs/>
          <w:color w:val="111111"/>
          <w:sz w:val="24"/>
          <w:szCs w:val="24"/>
        </w:rPr>
        <w:t xml:space="preserve">UPON PROGRESS PAYMENT</w:t>
      </w:r>
    </w:p>
    <w:p>
      <w:pPr>
        <w:spacing w:after="120" w:before="0"/>
        <w:rPr>
          <w:rFonts w:ascii="Arial" w:cs="Arial" w:eastAsia="Arial" w:hAnsi="Arial"/>
          <w:sz w:val="24"/>
          <w:szCs w:val="24"/>
        </w:rPr>
      </w:pPr>
      <w:r>
        <w:rPr>
          <w:rFonts w:ascii="Arial" w:cs="Arial" w:eastAsia="Arial" w:hAnsi="Arial"/>
          <w:color w:val="111111"/>
          <w:sz w:val="24"/>
          <w:szCs w:val="24"/>
        </w:rPr>
        <w:t xml:space="preserve">Property Name:..............................................................................................................</w:t>
      </w:r>
    </w:p>
    <w:p>
      <w:pPr>
        <w:spacing w:after="120" w:before="0"/>
        <w:rPr>
          <w:rFonts w:ascii="Arial" w:cs="Arial" w:eastAsia="Arial" w:hAnsi="Arial"/>
          <w:sz w:val="24"/>
          <w:szCs w:val="24"/>
        </w:rPr>
      </w:pPr>
      <w:r>
        <w:rPr>
          <w:rFonts w:ascii="Arial" w:cs="Arial" w:eastAsia="Arial" w:hAnsi="Arial"/>
          <w:color w:val="111111"/>
          <w:sz w:val="24"/>
          <w:szCs w:val="24"/>
        </w:rPr>
        <w:t xml:space="preserve">Property Location:.........................................................................................................</w:t>
      </w:r>
    </w:p>
    <w:p>
      <w:pPr>
        <w:spacing w:after="120" w:before="0"/>
        <w:rPr>
          <w:rFonts w:ascii="Arial" w:cs="Arial" w:eastAsia="Arial" w:hAnsi="Arial"/>
          <w:sz w:val="24"/>
          <w:szCs w:val="24"/>
        </w:rPr>
      </w:pPr>
      <w:r>
        <w:rPr>
          <w:rFonts w:ascii="Arial" w:cs="Arial" w:eastAsia="Arial" w:hAnsi="Arial"/>
          <w:color w:val="111111"/>
          <w:sz w:val="24"/>
          <w:szCs w:val="24"/>
        </w:rPr>
        <w:t xml:space="preserve">Undersigned’s Customer:.............................................................................................</w:t>
      </w:r>
    </w:p>
    <w:p>
      <w:pPr>
        <w:spacing w:after="120" w:before="0"/>
        <w:rPr>
          <w:rFonts w:ascii="Arial" w:cs="Arial" w:eastAsia="Arial" w:hAnsi="Arial"/>
          <w:sz w:val="24"/>
          <w:szCs w:val="24"/>
        </w:rPr>
      </w:pPr>
      <w:r>
        <w:rPr>
          <w:rFonts w:ascii="Arial" w:cs="Arial" w:eastAsia="Arial" w:hAnsi="Arial"/>
          <w:color w:val="111111"/>
          <w:sz w:val="24"/>
          <w:szCs w:val="24"/>
        </w:rPr>
        <w:t xml:space="preserve">Invoice/Payment Application Number:.....................................................................</w:t>
      </w:r>
    </w:p>
    <w:p>
      <w:pPr>
        <w:spacing w:after="120" w:before="0"/>
        <w:rPr>
          <w:rFonts w:ascii="Arial" w:cs="Arial" w:eastAsia="Arial" w:hAnsi="Arial"/>
          <w:sz w:val="24"/>
          <w:szCs w:val="24"/>
        </w:rPr>
      </w:pPr>
      <w:r>
        <w:rPr>
          <w:rFonts w:ascii="Arial" w:cs="Arial" w:eastAsia="Arial" w:hAnsi="Arial"/>
          <w:color w:val="111111"/>
          <w:sz w:val="24"/>
          <w:szCs w:val="24"/>
        </w:rPr>
        <w:t xml:space="preserve">Payment Amount:..........................................................................................................</w:t>
      </w:r>
    </w:p>
    <w:p>
      <w:pPr>
        <w:spacing w:after="120" w:before="0"/>
        <w:rPr>
          <w:rFonts w:ascii="Arial" w:cs="Arial" w:eastAsia="Arial" w:hAnsi="Arial"/>
          <w:sz w:val="24"/>
          <w:szCs w:val="24"/>
        </w:rPr>
      </w:pPr>
      <w:r>
        <w:rPr>
          <w:rFonts w:ascii="Arial" w:cs="Arial" w:eastAsia="Arial" w:hAnsi="Arial"/>
          <w:color w:val="111111"/>
          <w:sz w:val="24"/>
          <w:szCs w:val="24"/>
        </w:rPr>
        <w:t xml:space="preserve">The undersigned has been paid and has received a progress payment in the above-referenced Payment Amount for all work, materials and equipment the undersigned furnished to the Customer for the above-described Property and does hereby waive and release any notice of lien, any private bond right, any claim for payment and any rights under any similar ordinance, rule or statute related to payment rights that the undersigned has on the above-described Property to the following extent:</w:t>
      </w:r>
    </w:p>
    <w:p>
      <w:pPr>
        <w:spacing w:after="120" w:before="0"/>
        <w:rPr>
          <w:rFonts w:ascii="Arial" w:cs="Arial" w:eastAsia="Arial" w:hAnsi="Arial"/>
          <w:sz w:val="24"/>
          <w:szCs w:val="24"/>
        </w:rPr>
      </w:pPr>
      <w:r>
        <w:rPr>
          <w:rFonts w:ascii="Arial" w:cs="Arial" w:eastAsia="Arial" w:hAnsi="Arial"/>
          <w:color w:val="111111"/>
          <w:sz w:val="24"/>
          <w:szCs w:val="24"/>
        </w:rPr>
        <w:t xml:space="preserve">This release covers a progress payment for the work, materials and equipment furnished by the undersigned to the Property or to the Undersigned’s Customer which are the subject of the Invoice or Payment Application, but only to the extent of the Payment Amount or such portion of the Payment Amount as the undersigned is actually paid, and does not cover any retention withheld, any items, modifications or changes pending approval, disputed items and claims, or items furnished that are not paid. The undersigned warrants that he or she either has already paid or will use the money received from this progress payment promptly to pay in full all laborers, subcontractors, materialmen and suppliers for all work, materials or equipment that are the subject of this waiver and release.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Dated:......................................</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(Company Name)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By:.................................................</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Its:.................................................</w:t>
      </w:r>
    </w:p>
    <w:p>
      <w:pPr>
        <w:spacing w:after="120" w:before="0"/>
        <w:rPr>
          <w:rFonts w:ascii="Arial" w:cs="Arial" w:eastAsia="Arial" w:hAnsi="Arial"/>
          <w:sz w:val="24"/>
          <w:szCs w:val="24"/>
        </w:rPr>
      </w:pPr>
      <w:r>
        <w:rPr>
          <w:rFonts w:ascii="Arial" w:cs="Arial" w:eastAsia="Arial" w:hAnsi="Arial"/>
          <w:color w:val="111111"/>
          <w:sz w:val="24"/>
          <w:szCs w:val="24"/>
        </w:rPr>
        <w:t xml:space="preserve">Notice: This document waives rights unconditionally and states that you have been paid for giving up those rights. This document is enforceable against you if you sign it to the extent of the Payment Amount or the amount received. If you have not been paid, use a conditional release form.</w:t>
      </w:r>
    </w:p>
    <w:sectPr>
      <w:footerReference w:type="default" r:id="rId7"/>
      <w:pgSz w:w="12240" w:h="15840" w:orient="portrait"/>
      <w:pgMar w:top="864" w:right="1008" w:bottom="864" w:left="1008" w:header="432"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rPr>
        <w:rFonts w:ascii="Arial" w:cs="Arial" w:eastAsia="Arial" w:hAnsi="Arial"/>
        <w:sz w:val="15"/>
        <w:szCs w:val="15"/>
      </w:rPr>
    </w:pPr>
    <w:r>
      <w:drawing>
        <wp:inline distT="0" distB="0" distL="0" distR="0">
          <wp:extent cx="1047750" cy="180975"/>
          <wp:effectExtent t="0" r="0" b="0" l="0"/>
          <wp:docPr id="1" name="Framing &amp; Figures logo" descr="Framing &amp; Figures logo" title="Framing &amp;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180975"/>
                  </a:xfrm>
                  <a:prstGeom prst="rect">
                    <a:avLst/>
                  </a:prstGeom>
                </pic:spPr>
              </pic:pic>
            </a:graphicData>
          </a:graphic>
        </wp:inline>
      </w:drawing>
    </w:r>
    <w:r>
      <w:rPr>
        <w:rFonts w:ascii="Arial" w:cs="Arial" w:eastAsia="Arial" w:hAnsi="Arial"/>
        <w:color w:val="111111"/>
        <w:sz w:val="15"/>
        <w:szCs w:val="15"/>
      </w:rPr>
      <w:t xml:space="preserve">  </w:t>
    </w:r>
    <w:hyperlink w:history="1" r:id="rIdCredit">
      <w:r>
        <w:rPr>
          <w:rFonts w:ascii="Arial" w:cs="Arial" w:eastAsia="Arial" w:hAnsi="Arial"/>
          <w:color w:val="5B6068"/>
          <w:sz w:val="15"/>
          <w:szCs w:val="15"/>
        </w:rPr>
        <w:t xml:space="preserve">Free file from Framing &amp; Figures · framingandfigures.com/states/nevada/lien-waiver/</w:t>
      </w:r>
    </w:hyperlink>
  </w:p>
  <w:p>
    <w:pPr>
      <w:spacing w:after="0" w:before="0"/>
      <w:rPr>
        <w:rFonts w:ascii="Arial" w:cs="Arial" w:eastAsia="Arial" w:hAnsi="Arial"/>
        <w:sz w:val="15"/>
        <w:szCs w:val="15"/>
      </w:rPr>
    </w:pPr>
    <w:r>
      <w:rPr>
        <w:rFonts w:ascii="Arial" w:cs="Arial" w:eastAsia="Arial" w:hAnsi="Arial"/>
        <w:color w:val="5B6068"/>
        <w:sz w:val="15"/>
        <w:szCs w:val="15"/>
      </w:rPr>
      <w:t xml:space="preserve">Text of NRS 108.2457(5)(b) as captured 2026-04-20 (archived copy of the official text), leg.state.nv.us.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after="0" w:before="0"/>
      </w:pPr>
    </w:pPrDefault>
  </w:docDefaults>
  <w:style w:type="paragraph" w:styleId="Title">
    <w:name w:val="Title"/>
    <w:basedOn w:val="Normal"/>
    <w:next w:val="Normal"/>
    <w:qFormat/>
    <w:rPr>
      <w:rFonts w:ascii="Arial" w:cs="Arial" w:eastAsia="Arial" w:hAnsi="Arial"/>
      <w:b/>
      <w:bCs/>
      <w:color w:val="111111"/>
      <w:sz w:val="44"/>
      <w:szCs w:val="44"/>
    </w:rPr>
  </w:style>
  <w:style w:type="paragraph" w:styleId="Heading1">
    <w:name w:val="Heading 1"/>
    <w:basedOn w:val="Normal"/>
    <w:next w:val="Normal"/>
    <w:qFormat/>
    <w:rPr>
      <w:rFonts w:ascii="Arial" w:cs="Arial" w:eastAsia="Arial" w:hAnsi="Arial"/>
      <w:b/>
      <w:bCs/>
      <w:color w:val="111111"/>
      <w:sz w:val="28"/>
      <w:szCs w:val="28"/>
    </w:rPr>
  </w:style>
  <w:style w:type="paragraph" w:styleId="Heading2">
    <w:name w:val="Heading 2"/>
    <w:basedOn w:val="Normal"/>
    <w:next w:val="Normal"/>
    <w:qFormat/>
    <w:rPr>
      <w:rFonts w:ascii="Arial" w:cs="Arial" w:eastAsia="Arial" w:hAnsi="Arial"/>
      <w:b/>
      <w:bCs/>
      <w:color w:val="111111"/>
      <w:sz w:val="21"/>
      <w:szCs w:val="21"/>
    </w:rPr>
  </w:style>
  <w:style w:type="paragraph" w:styleId="Heading3">
    <w:name w:val="Heading 3"/>
    <w:basedOn w:val="Normal"/>
    <w:next w:val="Normal"/>
    <w:qFormat/>
    <w:rPr>
      <w:rFonts w:ascii="Arial" w:cs="Arial" w:eastAsia="Arial" w:hAnsi="Arial"/>
      <w:b/>
      <w:bCs/>
      <w:color w:val="111111"/>
      <w:sz w:val="20"/>
      <w:szCs w:val="20"/>
    </w:rPr>
  </w:style>
  <w:style w:type="paragraph" w:styleId="Heading4">
    <w:name w:val="Heading 4"/>
    <w:basedOn w:val="Normal"/>
    <w:next w:val="Normal"/>
    <w:qFormat/>
    <w:rPr>
      <w:rFonts w:ascii="Arial" w:cs="Arial" w:eastAsia="Arial" w:hAnsi="Arial"/>
      <w:b/>
      <w:bCs/>
      <w:color w:val="5B6068"/>
      <w:sz w:val="20"/>
      <w:szCs w:val="20"/>
    </w:rPr>
  </w:style>
  <w:style w:type="paragraph" w:styleId="Heading5">
    <w:name w:val="Heading 5"/>
    <w:basedOn w:val="Normal"/>
    <w:next w:val="Normal"/>
    <w:qFormat/>
    <w:rPr>
      <w:rFonts w:ascii="Arial" w:cs="Arial" w:eastAsia="Arial" w:hAnsi="Arial"/>
      <w:b/>
      <w:bCs/>
      <w:color w:val="5B6068"/>
      <w:sz w:val="18"/>
      <w:szCs w:val="18"/>
    </w:rPr>
  </w:style>
  <w:style w:type="paragraph" w:styleId="Heading6">
    <w:name w:val="Heading 6"/>
    <w:basedOn w:val="Normal"/>
    <w:next w:val="Normal"/>
    <w:qFormat/>
    <w:rPr>
      <w:rFonts w:ascii="Arial" w:cs="Arial" w:eastAsia="Arial" w:hAnsi="Arial"/>
      <w:b/>
      <w:bCs/>
      <w:color w:val="5B6068"/>
      <w:sz w:val="16"/>
      <w:szCs w:val="16"/>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11111"/>
      <w:u w:val="single" w:color="11111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xecutionBlock">
    <w:name w:val="Execution block (not statutory form text)"/>
    <w:next w:val="ExecutionBlock"/>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edit" Type="http://schemas.openxmlformats.org/officeDocument/2006/relationships/hyperlink" Target="https://framingandfigures.com/states/nevada/lien-waiver/?utm_source=template&amp;utm_medium=docx&amp;utm_campaign=lien-waiver-nv&amp;utm_content=footer" TargetMode="External"/><Relationship Id="rId0" Type="http://schemas.openxmlformats.org/officeDocument/2006/relationships/image" Target="media/5050a092a3195909e3035272f8b38395ae9fbd0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Framing &amp; Figures</Company>
  <HyperlinkBase>https://framingandfigures.com/</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Nevada unconditional waiver and release upon progress payment (NRS 108.2457(5)(b))</dc:title>
  <dc:subject>Statutory form text as of 2026-04-20</dc:subject>
  <dc:creator>Framing &amp; Figures</dc:creator>
  <cp:keywords>lien waiver form; framingandfigures.com</cp:keywords>
  <dc:description>Text of NRS 108.2457(5)(b) as of 2026-04-20, source https://web.archive.org/web/20260420131506id_/https://www.leg.state.nv.us/NRS/NRS-108.html. Not legal advice. From https://framingandfigures.com/states/nevada/lien-waiver/</dc:description>
  <cp:lastModifiedBy>Framing &amp; Figures</cp:lastModifiedBy>
  <cp:revision>1</cp:revision>
  <cp:category>Statutory lien waiver forms</cp:category>
  <dcterms:created xsi:type="dcterms:W3CDTF">2026-09-29T00:00:00Z</dcterms:created>
  <dcterms:modified xsi:type="dcterms:W3CDTF">2026-09-29T00:00:00Z</dcterms:modified>
</cp:coreProperties>
</file>

<file path=docProps/custom.xml><?xml version="1.0" encoding="utf-8"?>
<Properties xmlns="http://schemas.openxmlformats.org/officeDocument/2006/custom-properties" xmlns:vt="http://schemas.openxmlformats.org/officeDocument/2006/docPropsVTypes"/>
</file>